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BCF9" w14:textId="77777777" w:rsidR="00B67454" w:rsidRDefault="00B67454" w:rsidP="00B67454">
      <w:pPr>
        <w:jc w:val="center"/>
      </w:pPr>
    </w:p>
    <w:p w14:paraId="1164FEC8" w14:textId="77777777" w:rsidR="00B67454" w:rsidRDefault="00B67454" w:rsidP="00B67454">
      <w:pPr>
        <w:jc w:val="center"/>
      </w:pPr>
    </w:p>
    <w:p w14:paraId="2B9EF3E1" w14:textId="5F8288E5" w:rsidR="007F3F92" w:rsidRPr="00B67454" w:rsidRDefault="00B67454" w:rsidP="00B67454">
      <w:pPr>
        <w:jc w:val="center"/>
        <w:rPr>
          <w:b/>
          <w:bCs/>
        </w:rPr>
      </w:pPr>
      <w:r w:rsidRPr="00B67454">
        <w:rPr>
          <w:b/>
          <w:bCs/>
        </w:rPr>
        <w:t xml:space="preserve">HARMONOGRAM SZKOLENIA Z ZAKRESU PRZECIWDZIAŁANIA PRZEMOCY </w:t>
      </w:r>
      <w:r w:rsidRPr="00B67454">
        <w:rPr>
          <w:b/>
          <w:bCs/>
        </w:rPr>
        <w:br/>
      </w:r>
      <w:r w:rsidR="003711B5">
        <w:rPr>
          <w:b/>
          <w:bCs/>
        </w:rPr>
        <w:t>DOMOWEJ</w:t>
      </w:r>
      <w:bookmarkStart w:id="0" w:name="_GoBack"/>
      <w:bookmarkEnd w:id="0"/>
      <w:r w:rsidRPr="00B67454">
        <w:rPr>
          <w:b/>
          <w:bCs/>
        </w:rPr>
        <w:t>.</w:t>
      </w:r>
    </w:p>
    <w:p w14:paraId="34DC9B8E" w14:textId="34627DB8" w:rsidR="00B67454" w:rsidRDefault="00B67454" w:rsidP="00B67454">
      <w:pPr>
        <w:jc w:val="center"/>
        <w:rPr>
          <w:i/>
          <w:iCs/>
        </w:rPr>
      </w:pPr>
      <w:r>
        <w:t xml:space="preserve">MODUŁ I: </w:t>
      </w:r>
      <w:r>
        <w:br/>
      </w:r>
      <w:r w:rsidRPr="00B67454">
        <w:rPr>
          <w:i/>
          <w:iCs/>
        </w:rPr>
        <w:t>Profilaktyka przemocy, zasady prowadzenia oddziaływań poprzedzających wystąpienie zjawiska przemocy</w:t>
      </w:r>
    </w:p>
    <w:p w14:paraId="48DFD896" w14:textId="6F71D07B" w:rsidR="00B67454" w:rsidRDefault="00B67454" w:rsidP="00B67454">
      <w:pPr>
        <w:rPr>
          <w:i/>
          <w:iCs/>
        </w:rPr>
      </w:pPr>
    </w:p>
    <w:p w14:paraId="54535962" w14:textId="33E234F7" w:rsidR="00B67454" w:rsidRPr="00B67454" w:rsidRDefault="00B67454" w:rsidP="00B67454">
      <w:pPr>
        <w:rPr>
          <w:b/>
          <w:bCs/>
        </w:rPr>
      </w:pPr>
      <w:r w:rsidRPr="00B67454">
        <w:rPr>
          <w:b/>
          <w:bCs/>
        </w:rPr>
        <w:t xml:space="preserve">25 września 2023 – Dzień I </w:t>
      </w:r>
    </w:p>
    <w:p w14:paraId="496A34FC" w14:textId="656EE168" w:rsidR="00B67454" w:rsidRDefault="00B67454" w:rsidP="00B67454">
      <w:r>
        <w:t>10:00 – rozpoczęcie szkolenia, przedstawienie prowadzącego, rozmowa wprowadzająca</w:t>
      </w:r>
    </w:p>
    <w:p w14:paraId="0D74B20C" w14:textId="18E6FF49" w:rsidR="00B67454" w:rsidRDefault="00B67454" w:rsidP="00B67454">
      <w:r>
        <w:t>10:30 – charakterystyka zjawiska przemocy domowej w Polsce</w:t>
      </w:r>
    </w:p>
    <w:p w14:paraId="50AA5322" w14:textId="0FFC6C5F" w:rsidR="00B67454" w:rsidRDefault="00B67454" w:rsidP="00B67454">
      <w:r>
        <w:t xml:space="preserve">11:30 – typy przemocy oraz charakterystyka osób doznających przemocy domowej </w:t>
      </w:r>
    </w:p>
    <w:p w14:paraId="7028F42B" w14:textId="6FF9045A" w:rsidR="00B67454" w:rsidRDefault="00B67454" w:rsidP="00B67454">
      <w:r>
        <w:t xml:space="preserve">12:30 – zaburzenia systemu </w:t>
      </w:r>
      <w:proofErr w:type="spellStart"/>
      <w:r>
        <w:t>aksjonormatywnego</w:t>
      </w:r>
      <w:proofErr w:type="spellEnd"/>
      <w:r>
        <w:t xml:space="preserve"> jako przyczyna powstawania zjawiska przemocy domowej </w:t>
      </w:r>
    </w:p>
    <w:p w14:paraId="1FBFE3F6" w14:textId="0029463C" w:rsidR="00B67454" w:rsidRDefault="00B67454" w:rsidP="00B67454">
      <w:r>
        <w:t xml:space="preserve">13:00 – obiad </w:t>
      </w:r>
    </w:p>
    <w:p w14:paraId="7B4C4982" w14:textId="4F61358F" w:rsidR="00B67454" w:rsidRDefault="00B67454" w:rsidP="00B67454">
      <w:r>
        <w:t xml:space="preserve">14:00 – praca z wartościami, przekonaniami i </w:t>
      </w:r>
      <w:proofErr w:type="spellStart"/>
      <w:r>
        <w:t>zachowaniami</w:t>
      </w:r>
      <w:proofErr w:type="spellEnd"/>
      <w:r>
        <w:t xml:space="preserve"> uczestników przemocy domowej </w:t>
      </w:r>
    </w:p>
    <w:p w14:paraId="309F4A6B" w14:textId="5770E206" w:rsidR="00B67454" w:rsidRDefault="00B67454" w:rsidP="00B67454">
      <w:r>
        <w:t>15:00 – kulturowe i osobowe czynniki zwiększające ryzyko zaistnienia zjawiska przemocy domowej</w:t>
      </w:r>
    </w:p>
    <w:p w14:paraId="1552ABA4" w14:textId="46B1F8DB" w:rsidR="00B67454" w:rsidRDefault="00B67454" w:rsidP="00B67454">
      <w:r>
        <w:t xml:space="preserve">17:00 – uzależnienia i nałogi jako czynniki zwiększające ryzyko występowania zjawiska przemocy domowej na przykładzie uzależnienia alkoholowego </w:t>
      </w:r>
    </w:p>
    <w:p w14:paraId="2F3C797D" w14:textId="14DD111A" w:rsidR="00B67454" w:rsidRDefault="00B67454" w:rsidP="00B67454">
      <w:r>
        <w:t xml:space="preserve">19:00 – zakończenie szkolenia </w:t>
      </w:r>
    </w:p>
    <w:p w14:paraId="2DCCB610" w14:textId="353A1A7C" w:rsidR="00B67454" w:rsidRDefault="00B67454" w:rsidP="00B67454">
      <w:r>
        <w:t xml:space="preserve">19:30 – kolacja </w:t>
      </w:r>
    </w:p>
    <w:p w14:paraId="34962375" w14:textId="01A39E66" w:rsidR="00B67454" w:rsidRDefault="00B67454" w:rsidP="00B67454">
      <w:pPr>
        <w:jc w:val="center"/>
      </w:pPr>
      <w:r>
        <w:t>/w czasie szkolenia przewidziane są 10-15 minutowe przerwy kawowe/</w:t>
      </w:r>
    </w:p>
    <w:p w14:paraId="6B8EA59E" w14:textId="77777777" w:rsidR="00B67454" w:rsidRDefault="00B67454" w:rsidP="00B67454">
      <w:pPr>
        <w:jc w:val="center"/>
      </w:pPr>
    </w:p>
    <w:p w14:paraId="449C86CC" w14:textId="77777777" w:rsidR="00B67454" w:rsidRDefault="00B67454" w:rsidP="00B67454">
      <w:pPr>
        <w:jc w:val="center"/>
      </w:pPr>
    </w:p>
    <w:p w14:paraId="5289FE03" w14:textId="77777777" w:rsidR="00B67454" w:rsidRDefault="00B67454" w:rsidP="00B67454">
      <w:pPr>
        <w:jc w:val="center"/>
      </w:pPr>
    </w:p>
    <w:p w14:paraId="3D6F2621" w14:textId="77777777" w:rsidR="009D794E" w:rsidRDefault="009D794E" w:rsidP="00B67454">
      <w:pPr>
        <w:rPr>
          <w:b/>
          <w:bCs/>
        </w:rPr>
      </w:pPr>
    </w:p>
    <w:p w14:paraId="2445AF4F" w14:textId="427FD730" w:rsidR="00B67454" w:rsidRDefault="00B67454" w:rsidP="00B67454">
      <w:pPr>
        <w:rPr>
          <w:b/>
          <w:bCs/>
        </w:rPr>
      </w:pPr>
      <w:r w:rsidRPr="00B67454">
        <w:rPr>
          <w:b/>
          <w:bCs/>
        </w:rPr>
        <w:t>2</w:t>
      </w:r>
      <w:r>
        <w:rPr>
          <w:b/>
          <w:bCs/>
        </w:rPr>
        <w:t>6</w:t>
      </w:r>
      <w:r w:rsidRPr="00B67454">
        <w:rPr>
          <w:b/>
          <w:bCs/>
        </w:rPr>
        <w:t xml:space="preserve"> września 2023 – Dzień I</w:t>
      </w:r>
      <w:r>
        <w:rPr>
          <w:b/>
          <w:bCs/>
        </w:rPr>
        <w:t>I</w:t>
      </w:r>
      <w:r w:rsidRPr="00B67454">
        <w:rPr>
          <w:b/>
          <w:bCs/>
        </w:rPr>
        <w:t xml:space="preserve"> </w:t>
      </w:r>
    </w:p>
    <w:p w14:paraId="183CF0DF" w14:textId="03454E0E" w:rsidR="00B67454" w:rsidRDefault="00B67454" w:rsidP="00B67454">
      <w:r>
        <w:t>8:00 – śniadanie</w:t>
      </w:r>
    </w:p>
    <w:p w14:paraId="1B5B6416" w14:textId="2ABCE583" w:rsidR="00B67454" w:rsidRDefault="00B67454" w:rsidP="00B67454">
      <w:r>
        <w:t>9:00 – działania profilaktyczne samorządu terytorialnego i służb publicznych – jak pracować z przepisami</w:t>
      </w:r>
    </w:p>
    <w:p w14:paraId="21B30181" w14:textId="438B6E50" w:rsidR="00B67454" w:rsidRDefault="00B67454" w:rsidP="00B67454">
      <w:r>
        <w:t xml:space="preserve">13:00 – obiad </w:t>
      </w:r>
    </w:p>
    <w:p w14:paraId="2E1006EF" w14:textId="5676C7C2" w:rsidR="00B67454" w:rsidRDefault="00B67454" w:rsidP="00B67454">
      <w:r>
        <w:t>14:00 – diagnoza środowiska domowego w pracy pracownika socjalnego</w:t>
      </w:r>
    </w:p>
    <w:p w14:paraId="41381CB3" w14:textId="045C0DFF" w:rsidR="00B67454" w:rsidRDefault="003E6484" w:rsidP="00B67454">
      <w:r>
        <w:t>16:00 – czas wolny</w:t>
      </w:r>
    </w:p>
    <w:p w14:paraId="20032305" w14:textId="4AD1C0FA" w:rsidR="003E6484" w:rsidRDefault="003E6484" w:rsidP="00B67454">
      <w:r>
        <w:t xml:space="preserve">19:00 – kolacja </w:t>
      </w:r>
    </w:p>
    <w:p w14:paraId="6CA2F57D" w14:textId="77777777" w:rsidR="003E6484" w:rsidRDefault="003E6484" w:rsidP="003E6484">
      <w:pPr>
        <w:jc w:val="center"/>
      </w:pPr>
      <w:r>
        <w:t>/w czasie szkolenia przewidziane są 10-15 minutowe przerwy kawowe/</w:t>
      </w:r>
    </w:p>
    <w:p w14:paraId="0B523AB5" w14:textId="77777777" w:rsidR="003E6484" w:rsidRDefault="003E6484" w:rsidP="00B67454"/>
    <w:p w14:paraId="4EA2EAB8" w14:textId="6D970D47" w:rsidR="003E6484" w:rsidRDefault="003E6484" w:rsidP="00B67454">
      <w:pPr>
        <w:rPr>
          <w:b/>
          <w:bCs/>
        </w:rPr>
      </w:pPr>
      <w:r>
        <w:rPr>
          <w:b/>
          <w:bCs/>
        </w:rPr>
        <w:t>27 września 2023 – Dzień III</w:t>
      </w:r>
    </w:p>
    <w:p w14:paraId="37C5BF7F" w14:textId="283043EB" w:rsidR="003E6484" w:rsidRDefault="003E6484" w:rsidP="00B67454">
      <w:r>
        <w:t xml:space="preserve">8:00 – śniadanie </w:t>
      </w:r>
    </w:p>
    <w:p w14:paraId="49729C8A" w14:textId="2E410701" w:rsidR="003E6484" w:rsidRDefault="003E6484" w:rsidP="00B67454">
      <w:r>
        <w:t xml:space="preserve">9:00 – komunikacja i rozmowa z uczestnikami przemocy domowej – jak skutecznie prowadzić dialog </w:t>
      </w:r>
    </w:p>
    <w:p w14:paraId="697176C6" w14:textId="003A4817" w:rsidR="003E6484" w:rsidRDefault="003E6484" w:rsidP="00B67454">
      <w:r>
        <w:t xml:space="preserve">13:00 – obiad </w:t>
      </w:r>
    </w:p>
    <w:p w14:paraId="408CEBE9" w14:textId="65059546" w:rsidR="003E6484" w:rsidRDefault="003E6484" w:rsidP="00B67454">
      <w:r>
        <w:t xml:space="preserve">14:00 – profilaktyka uzależnień behawioralnych </w:t>
      </w:r>
    </w:p>
    <w:p w14:paraId="09CF87D7" w14:textId="394435FE" w:rsidR="003E6484" w:rsidRDefault="003E6484" w:rsidP="00B67454">
      <w:r>
        <w:t xml:space="preserve">16:00 – zakończenie szkolenia </w:t>
      </w:r>
    </w:p>
    <w:p w14:paraId="37C5A9A0" w14:textId="77777777" w:rsidR="003E6484" w:rsidRDefault="003E6484" w:rsidP="003E6484">
      <w:pPr>
        <w:jc w:val="center"/>
      </w:pPr>
      <w:r>
        <w:t>/w czasie szkolenia przewidziane są 10-15 minutowe przerwy kawowe/</w:t>
      </w:r>
    </w:p>
    <w:p w14:paraId="0CABD98D" w14:textId="77777777" w:rsidR="003E6484" w:rsidRPr="003E6484" w:rsidRDefault="003E6484" w:rsidP="00B67454"/>
    <w:p w14:paraId="7712B8BA" w14:textId="77777777" w:rsidR="00B67454" w:rsidRPr="00B67454" w:rsidRDefault="00B67454" w:rsidP="00B67454"/>
    <w:sectPr w:rsidR="00B67454" w:rsidRPr="00B67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43FA" w14:textId="77777777" w:rsidR="00197ECC" w:rsidRDefault="00197ECC" w:rsidP="00B67454">
      <w:pPr>
        <w:spacing w:after="0" w:line="240" w:lineRule="auto"/>
      </w:pPr>
      <w:r>
        <w:separator/>
      </w:r>
    </w:p>
  </w:endnote>
  <w:endnote w:type="continuationSeparator" w:id="0">
    <w:p w14:paraId="70DBB011" w14:textId="77777777" w:rsidR="00197ECC" w:rsidRDefault="00197ECC" w:rsidP="00B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B7C1" w14:textId="77777777" w:rsidR="00197ECC" w:rsidRDefault="00197ECC" w:rsidP="00B67454">
      <w:pPr>
        <w:spacing w:after="0" w:line="240" w:lineRule="auto"/>
      </w:pPr>
      <w:r>
        <w:separator/>
      </w:r>
    </w:p>
  </w:footnote>
  <w:footnote w:type="continuationSeparator" w:id="0">
    <w:p w14:paraId="08CB346C" w14:textId="77777777" w:rsidR="00197ECC" w:rsidRDefault="00197ECC" w:rsidP="00B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6D06" w14:textId="73F8C621" w:rsidR="00B67454" w:rsidRPr="00B67454" w:rsidRDefault="009D794E" w:rsidP="00B67454">
    <w:pPr>
      <w:pStyle w:val="Nagwek"/>
      <w:jc w:val="right"/>
      <w:rPr>
        <w:b/>
        <w:bCs/>
      </w:rPr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60288" behindDoc="0" locked="0" layoutInCell="1" allowOverlap="1" wp14:anchorId="29D5CF1C" wp14:editId="3A72003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589325" cy="597983"/>
          <wp:effectExtent l="0" t="0" r="0" b="0"/>
          <wp:wrapThrough wrapText="bothSides">
            <wp:wrapPolygon edited="0">
              <wp:start x="0" y="0"/>
              <wp:lineTo x="0" y="20659"/>
              <wp:lineTo x="21237" y="20659"/>
              <wp:lineTo x="21237" y="0"/>
              <wp:lineTo x="0" y="0"/>
            </wp:wrapPolygon>
          </wp:wrapThrough>
          <wp:docPr id="112016192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161928" name="Obraz 1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5" cy="59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  <w14:ligatures w14:val="standardContextual"/>
      </w:rPr>
      <w:drawing>
        <wp:anchor distT="0" distB="0" distL="114300" distR="114300" simplePos="0" relativeHeight="251659264" behindDoc="1" locked="0" layoutInCell="1" allowOverlap="1" wp14:anchorId="186C7529" wp14:editId="4E38917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295525" cy="628384"/>
          <wp:effectExtent l="0" t="0" r="0" b="635"/>
          <wp:wrapThrough wrapText="bothSides">
            <wp:wrapPolygon edited="0">
              <wp:start x="0" y="0"/>
              <wp:lineTo x="0" y="20967"/>
              <wp:lineTo x="21331" y="20967"/>
              <wp:lineTo x="21331" y="0"/>
              <wp:lineTo x="0" y="0"/>
            </wp:wrapPolygon>
          </wp:wrapThrough>
          <wp:docPr id="414837839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837839" name="Obraz 1" descr="Obraz zawierający tekst, Czcionka, Grafika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2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4"/>
    <w:rsid w:val="00197ECC"/>
    <w:rsid w:val="00286A49"/>
    <w:rsid w:val="003150BD"/>
    <w:rsid w:val="003711B5"/>
    <w:rsid w:val="003C0AEC"/>
    <w:rsid w:val="003E6484"/>
    <w:rsid w:val="003F268C"/>
    <w:rsid w:val="00402D9F"/>
    <w:rsid w:val="007F3F92"/>
    <w:rsid w:val="008273F1"/>
    <w:rsid w:val="009D794E"/>
    <w:rsid w:val="00B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2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8C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B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3150B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BD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50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54"/>
    <w:rPr>
      <w:rFonts w:ascii="Times New Roman" w:hAnsi="Times New Roman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8C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B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3150B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BD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50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54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54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Szczotkowski</dc:creator>
  <cp:keywords/>
  <dc:description/>
  <cp:lastModifiedBy>b.kiecana</cp:lastModifiedBy>
  <cp:revision>3</cp:revision>
  <dcterms:created xsi:type="dcterms:W3CDTF">2023-09-15T07:23:00Z</dcterms:created>
  <dcterms:modified xsi:type="dcterms:W3CDTF">2023-09-18T09:14:00Z</dcterms:modified>
</cp:coreProperties>
</file>